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7AD" w:rsidRPr="004933AE" w:rsidRDefault="00237A54" w:rsidP="00B027AD">
      <w:pPr>
        <w:contextualSpacing/>
        <w:jc w:val="center"/>
        <w:rPr>
          <w:rFonts w:ascii="Biondi" w:hAnsi="Biondi"/>
        </w:rPr>
      </w:pPr>
      <w:r w:rsidRPr="004933AE">
        <w:rPr>
          <w:rFonts w:ascii="Biondi" w:hAnsi="Biondi"/>
        </w:rPr>
        <w:t>Week 3</w:t>
      </w:r>
      <w:r w:rsidR="00063D70">
        <w:rPr>
          <w:rFonts w:ascii="Biondi" w:hAnsi="Biondi"/>
        </w:rPr>
        <w:t>6</w:t>
      </w:r>
    </w:p>
    <w:p w:rsidR="00B027AD" w:rsidRPr="004933AE" w:rsidRDefault="00B027AD" w:rsidP="00B027AD">
      <w:pPr>
        <w:contextualSpacing/>
        <w:jc w:val="center"/>
        <w:rPr>
          <w:rFonts w:ascii="Biondi" w:hAnsi="Biondi"/>
        </w:rPr>
      </w:pPr>
      <w:r w:rsidRPr="004933AE">
        <w:rPr>
          <w:rFonts w:ascii="Biondi" w:hAnsi="Biondi"/>
        </w:rPr>
        <w:t xml:space="preserve">English I </w:t>
      </w:r>
      <w:r w:rsidR="00CE2F0D">
        <w:rPr>
          <w:rFonts w:ascii="Biondi" w:hAnsi="Biondi"/>
        </w:rPr>
        <w:t>CP</w:t>
      </w:r>
    </w:p>
    <w:p w:rsidR="00B027AD" w:rsidRDefault="00B027AD" w:rsidP="00B027AD">
      <w:pPr>
        <w:contextualSpacing/>
        <w:jc w:val="center"/>
        <w:rPr>
          <w:rFonts w:ascii="Biondi" w:hAnsi="Biondi"/>
        </w:rPr>
      </w:pPr>
      <w:r w:rsidRPr="004933AE">
        <w:rPr>
          <w:rFonts w:ascii="Biondi" w:hAnsi="Biondi"/>
        </w:rPr>
        <w:t xml:space="preserve">April </w:t>
      </w:r>
      <w:r w:rsidR="00063D70">
        <w:rPr>
          <w:rFonts w:ascii="Biondi" w:hAnsi="Biondi"/>
        </w:rPr>
        <w:t>24-28</w:t>
      </w:r>
    </w:p>
    <w:p w:rsidR="00063D70" w:rsidRPr="004933AE" w:rsidRDefault="00063D70" w:rsidP="00B027AD">
      <w:pPr>
        <w:contextualSpacing/>
        <w:jc w:val="center"/>
        <w:rPr>
          <w:rFonts w:ascii="Biondi" w:hAnsi="Biondi"/>
        </w:rPr>
      </w:pPr>
    </w:p>
    <w:p w:rsidR="00B027AD" w:rsidRDefault="00063D70" w:rsidP="00753866">
      <w:pPr>
        <w:ind w:left="-720" w:right="-360"/>
        <w:contextualSpacing/>
        <w:jc w:val="center"/>
        <w:rPr>
          <w:b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19AB08AF" wp14:editId="5749FFAA">
            <wp:extent cx="1009650" cy="1420989"/>
            <wp:effectExtent l="0" t="0" r="0" b="8255"/>
            <wp:docPr id="1" name="Picture 1" descr="Image result for victories in to kill a mockingbir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ictories in to kill a mockingbir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263" cy="145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D70">
        <w:rPr>
          <w:rFonts w:ascii="Arial" w:hAnsi="Arial" w:cs="Arial"/>
          <w:noProof/>
          <w:color w:val="0000FF"/>
          <w:sz w:val="27"/>
          <w:szCs w:val="27"/>
        </w:rPr>
        <w:t xml:space="preserve">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48501CB7" wp14:editId="75B912D1">
            <wp:extent cx="1066800" cy="1424233"/>
            <wp:effectExtent l="0" t="0" r="0" b="5080"/>
            <wp:docPr id="2" name="Picture 2" descr="Image result for victories in to kill a mockingbir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victories in to kill a mockingbir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745" cy="144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D70">
        <w:rPr>
          <w:rFonts w:ascii="Arial" w:hAnsi="Arial" w:cs="Arial"/>
          <w:noProof/>
          <w:color w:val="0000FF"/>
          <w:sz w:val="27"/>
          <w:szCs w:val="27"/>
        </w:rPr>
        <w:t xml:space="preserve">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2704B4FB" wp14:editId="00C8E8C9">
            <wp:extent cx="1114425" cy="1435245"/>
            <wp:effectExtent l="0" t="0" r="0" b="0"/>
            <wp:docPr id="3" name="Picture 3" descr="Image result for victories in to kill a mockingbir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victories in to kill a mockingbird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201" cy="145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D70">
        <w:rPr>
          <w:rFonts w:ascii="Arial" w:hAnsi="Arial" w:cs="Arial"/>
          <w:noProof/>
          <w:color w:val="0000FF"/>
          <w:sz w:val="27"/>
          <w:szCs w:val="27"/>
        </w:rPr>
        <w:t xml:space="preserve">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1A12B60D" wp14:editId="6A64B80C">
            <wp:extent cx="2619375" cy="1466850"/>
            <wp:effectExtent l="0" t="0" r="9525" b="0"/>
            <wp:docPr id="4" name="Picture 4" descr="Image result for victories in to kill a mockingbir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victories in to kill a mockingbir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400" cy="147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D70" w:rsidRDefault="00063D70" w:rsidP="007D5EB5">
      <w:pPr>
        <w:spacing w:after="0" w:line="240" w:lineRule="auto"/>
      </w:pPr>
      <w:r>
        <w:rPr>
          <w:rFonts w:ascii="Segoe UI" w:hAnsi="Segoe UI" w:cs="Segoe UI"/>
          <w:sz w:val="20"/>
          <w:szCs w:val="20"/>
        </w:rPr>
        <w:br/>
      </w:r>
    </w:p>
    <w:p w:rsidR="00764384" w:rsidRDefault="006A5D45" w:rsidP="007D5EB5">
      <w:pPr>
        <w:spacing w:after="0" w:line="240" w:lineRule="auto"/>
      </w:pPr>
      <w:r>
        <w:t xml:space="preserve">M:   </w:t>
      </w:r>
      <w:r>
        <w:tab/>
      </w:r>
      <w:r w:rsidR="00063D70">
        <w:t xml:space="preserve">AIR TESTING: MATH 1---Record the testimony of </w:t>
      </w:r>
      <w:proofErr w:type="spellStart"/>
      <w:r w:rsidR="00063D70">
        <w:t>Mayella</w:t>
      </w:r>
      <w:proofErr w:type="spellEnd"/>
      <w:r w:rsidR="00063D70">
        <w:t xml:space="preserve"> </w:t>
      </w:r>
      <w:proofErr w:type="spellStart"/>
      <w:r w:rsidR="00063D70">
        <w:t>Ewell</w:t>
      </w:r>
      <w:proofErr w:type="spellEnd"/>
      <w:r w:rsidR="00063D70">
        <w:t xml:space="preserve"> and Tom Robinson</w:t>
      </w:r>
    </w:p>
    <w:p w:rsidR="00063D70" w:rsidRDefault="00063D70" w:rsidP="00063D70">
      <w:pPr>
        <w:spacing w:after="0" w:line="240" w:lineRule="auto"/>
        <w:ind w:left="720"/>
      </w:pPr>
      <w:r>
        <w:rPr>
          <w:rFonts w:ascii="Segoe UI" w:hAnsi="Segoe UI" w:cs="Segoe UI"/>
          <w:sz w:val="20"/>
          <w:szCs w:val="20"/>
        </w:rPr>
        <w:t xml:space="preserve">LG:  </w:t>
      </w:r>
      <w:r>
        <w:rPr>
          <w:rFonts w:ascii="Segoe UI" w:hAnsi="Segoe UI" w:cs="Segoe UI"/>
          <w:sz w:val="20"/>
          <w:szCs w:val="20"/>
        </w:rPr>
        <w:t>Determine the meaning of words and phrases as they are used in a text, including figurative, connotative, and technical meanings; analyze the cumulative impact of specific word choices on meaning and tone (e.g., how the language of a court opinion differs from that of a newspaper).</w:t>
      </w:r>
      <w:r>
        <w:rPr>
          <w:rFonts w:ascii="Segoe UI" w:hAnsi="Segoe UI" w:cs="Segoe UI"/>
          <w:sz w:val="20"/>
          <w:szCs w:val="20"/>
        </w:rPr>
        <w:br/>
      </w:r>
    </w:p>
    <w:p w:rsidR="00063D70" w:rsidRPr="00063D70" w:rsidRDefault="00063D70" w:rsidP="00063D70">
      <w:pPr>
        <w:spacing w:after="0" w:line="240" w:lineRule="auto"/>
        <w:ind w:left="720"/>
        <w:rPr>
          <w:b/>
        </w:rPr>
      </w:pPr>
      <w:r>
        <w:rPr>
          <w:b/>
        </w:rPr>
        <w:t>HMWK</w:t>
      </w:r>
      <w:r w:rsidRPr="00063D70">
        <w:rPr>
          <w:b/>
        </w:rPr>
        <w:t xml:space="preserve">:  Read chapter 20 </w:t>
      </w:r>
    </w:p>
    <w:p w:rsidR="00764384" w:rsidRDefault="00764384" w:rsidP="007D5EB5">
      <w:pPr>
        <w:spacing w:after="0" w:line="240" w:lineRule="auto"/>
      </w:pPr>
    </w:p>
    <w:p w:rsidR="00063D70" w:rsidRDefault="00764384" w:rsidP="00063D70">
      <w:pPr>
        <w:spacing w:after="0" w:line="240" w:lineRule="auto"/>
        <w:ind w:left="720" w:hanging="720"/>
      </w:pPr>
      <w:r>
        <w:t>T:</w:t>
      </w:r>
      <w:r>
        <w:tab/>
      </w:r>
      <w:r w:rsidR="00063D70">
        <w:t>Review Testimony with Students who were missing from AIR TESTING</w:t>
      </w:r>
    </w:p>
    <w:p w:rsidR="00A119BF" w:rsidRDefault="00063D70" w:rsidP="00063D70">
      <w:pPr>
        <w:spacing w:after="0" w:line="240" w:lineRule="auto"/>
        <w:ind w:left="720"/>
        <w:rPr>
          <w:b/>
          <w:u w:val="single"/>
        </w:rPr>
      </w:pPr>
      <w:r>
        <w:rPr>
          <w:rFonts w:ascii="Segoe UI" w:hAnsi="Segoe UI" w:cs="Segoe UI"/>
          <w:sz w:val="20"/>
          <w:szCs w:val="20"/>
        </w:rPr>
        <w:t>CCSS.ELA-Literacy.RL.9-10.5</w:t>
      </w: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t xml:space="preserve">LG: </w:t>
      </w:r>
      <w:r>
        <w:rPr>
          <w:rFonts w:ascii="Segoe UI" w:hAnsi="Segoe UI" w:cs="Segoe UI"/>
          <w:sz w:val="20"/>
          <w:szCs w:val="20"/>
        </w:rPr>
        <w:t>Analyze how an author's choices concerning how to structure a text, order events within it (e.g., parallel plots), and manipulate time (e.g., pacing, flashbacks) create such effects as mystery, tension, or surprise.</w:t>
      </w:r>
    </w:p>
    <w:p w:rsidR="006A5D45" w:rsidRPr="00F64F12" w:rsidRDefault="006A5D45" w:rsidP="006A5D45">
      <w:pPr>
        <w:spacing w:after="0" w:line="240" w:lineRule="auto"/>
        <w:ind w:left="720"/>
        <w:rPr>
          <w:b/>
          <w:u w:val="single"/>
        </w:rPr>
      </w:pPr>
      <w:r w:rsidRPr="00F64F12">
        <w:rPr>
          <w:b/>
          <w:u w:val="single"/>
        </w:rPr>
        <w:t xml:space="preserve">HMWK: read chapters </w:t>
      </w:r>
      <w:r w:rsidR="00063D70">
        <w:rPr>
          <w:b/>
          <w:u w:val="single"/>
        </w:rPr>
        <w:t>21</w:t>
      </w:r>
    </w:p>
    <w:p w:rsidR="004933AE" w:rsidRDefault="004933AE" w:rsidP="004933AE">
      <w:pPr>
        <w:spacing w:after="0" w:line="240" w:lineRule="auto"/>
      </w:pPr>
    </w:p>
    <w:p w:rsidR="00063D70" w:rsidRDefault="00A119BF" w:rsidP="00063D70">
      <w:pPr>
        <w:spacing w:line="240" w:lineRule="auto"/>
        <w:ind w:left="720" w:hanging="720"/>
        <w:contextualSpacing/>
        <w:rPr>
          <w:color w:val="000000"/>
        </w:rPr>
      </w:pPr>
      <w:r>
        <w:rPr>
          <w:color w:val="000000"/>
        </w:rPr>
        <w:t>W:</w:t>
      </w:r>
      <w:r w:rsidR="004933AE" w:rsidRPr="006A5D45">
        <w:rPr>
          <w:color w:val="000000"/>
        </w:rPr>
        <w:tab/>
      </w:r>
      <w:r w:rsidR="00063D70">
        <w:rPr>
          <w:rFonts w:ascii="Segoe UI" w:hAnsi="Segoe UI" w:cs="Segoe UI"/>
          <w:sz w:val="20"/>
          <w:szCs w:val="20"/>
        </w:rPr>
        <w:t>CCSS.ELA-Literacy.W.9-10.1.d</w:t>
      </w:r>
      <w:r w:rsidR="00063D70">
        <w:rPr>
          <w:rFonts w:ascii="Segoe UI" w:hAnsi="Segoe UI" w:cs="Segoe UI"/>
          <w:sz w:val="20"/>
          <w:szCs w:val="20"/>
        </w:rPr>
        <w:br/>
      </w:r>
      <w:r w:rsidR="00063D70">
        <w:rPr>
          <w:rFonts w:ascii="Segoe UI" w:hAnsi="Segoe UI" w:cs="Segoe UI"/>
          <w:sz w:val="20"/>
          <w:szCs w:val="20"/>
        </w:rPr>
        <w:t xml:space="preserve">LG:  </w:t>
      </w:r>
      <w:r w:rsidR="00063D70">
        <w:rPr>
          <w:rFonts w:ascii="Segoe UI" w:hAnsi="Segoe UI" w:cs="Segoe UI"/>
          <w:sz w:val="20"/>
          <w:szCs w:val="20"/>
        </w:rPr>
        <w:t>Establish and maintain a formal style and objective tone while attending to the norms and conventions of the discipline in which they are writing.</w:t>
      </w:r>
    </w:p>
    <w:p w:rsidR="00764384" w:rsidRDefault="00063D70" w:rsidP="00063D70">
      <w:pPr>
        <w:spacing w:line="240" w:lineRule="auto"/>
        <w:ind w:left="360" w:firstLine="360"/>
        <w:contextualSpacing/>
        <w:rPr>
          <w:color w:val="000000"/>
        </w:rPr>
      </w:pPr>
      <w:r>
        <w:rPr>
          <w:color w:val="000000"/>
        </w:rPr>
        <w:t>Write Editorial In Class (</w:t>
      </w:r>
      <w:proofErr w:type="gramStart"/>
      <w:r>
        <w:rPr>
          <w:color w:val="000000"/>
        </w:rPr>
        <w:t>handout)  chapter</w:t>
      </w:r>
      <w:proofErr w:type="gramEnd"/>
      <w:r>
        <w:rPr>
          <w:color w:val="000000"/>
        </w:rPr>
        <w:t xml:space="preserve"> 22-23</w:t>
      </w:r>
    </w:p>
    <w:p w:rsidR="00C22DF0" w:rsidRDefault="00C22DF0" w:rsidP="00C22DF0">
      <w:pPr>
        <w:spacing w:after="0" w:line="240" w:lineRule="auto"/>
        <w:ind w:left="720"/>
        <w:rPr>
          <w:b/>
          <w:u w:val="single"/>
        </w:rPr>
      </w:pPr>
      <w:r w:rsidRPr="00F64F12">
        <w:rPr>
          <w:b/>
          <w:u w:val="single"/>
        </w:rPr>
        <w:t xml:space="preserve">HMWK: read </w:t>
      </w:r>
      <w:r w:rsidR="00063D70">
        <w:rPr>
          <w:b/>
          <w:u w:val="single"/>
        </w:rPr>
        <w:t>chapter 23 (continue drafting editorial)</w:t>
      </w:r>
    </w:p>
    <w:p w:rsidR="00764384" w:rsidRPr="00F64F12" w:rsidRDefault="00764384" w:rsidP="00C22DF0">
      <w:pPr>
        <w:spacing w:after="0" w:line="240" w:lineRule="auto"/>
        <w:ind w:left="720"/>
        <w:rPr>
          <w:b/>
          <w:u w:val="single"/>
        </w:rPr>
      </w:pPr>
    </w:p>
    <w:p w:rsidR="0045338A" w:rsidRDefault="00A119BF" w:rsidP="005634A4">
      <w:pPr>
        <w:spacing w:line="240" w:lineRule="auto"/>
        <w:ind w:left="720" w:hanging="720"/>
        <w:contextualSpacing/>
        <w:rPr>
          <w:rFonts w:ascii="Segoe UI" w:hAnsi="Segoe UI" w:cs="Segoe UI"/>
          <w:sz w:val="20"/>
          <w:szCs w:val="20"/>
        </w:rPr>
      </w:pPr>
      <w:r>
        <w:rPr>
          <w:color w:val="000000"/>
        </w:rPr>
        <w:lastRenderedPageBreak/>
        <w:t>TH</w:t>
      </w:r>
      <w:r w:rsidR="00F64F12">
        <w:rPr>
          <w:color w:val="000000"/>
        </w:rPr>
        <w:t>:</w:t>
      </w:r>
      <w:r w:rsidR="00F64F12">
        <w:rPr>
          <w:color w:val="000000"/>
        </w:rPr>
        <w:tab/>
      </w:r>
      <w:r w:rsidR="00063D70">
        <w:rPr>
          <w:rFonts w:ascii="Segoe UI" w:hAnsi="Segoe UI" w:cs="Segoe UI"/>
          <w:sz w:val="20"/>
          <w:szCs w:val="20"/>
        </w:rPr>
        <w:t xml:space="preserve"> Quiz chapters 15-23</w:t>
      </w:r>
    </w:p>
    <w:p w:rsidR="00C22DF0" w:rsidRPr="00F64F12" w:rsidRDefault="00A119BF" w:rsidP="0045338A">
      <w:pPr>
        <w:spacing w:line="240" w:lineRule="auto"/>
        <w:ind w:left="720"/>
        <w:contextualSpacing/>
        <w:rPr>
          <w:b/>
          <w:u w:val="single"/>
        </w:rPr>
      </w:pPr>
      <w:r>
        <w:rPr>
          <w:b/>
          <w:u w:val="single"/>
        </w:rPr>
        <w:t>HMWK: read chapter</w:t>
      </w:r>
      <w:r w:rsidR="00C22DF0" w:rsidRPr="00F64F12">
        <w:rPr>
          <w:b/>
          <w:u w:val="single"/>
        </w:rPr>
        <w:t xml:space="preserve"> </w:t>
      </w:r>
      <w:r w:rsidR="00063D70">
        <w:rPr>
          <w:b/>
          <w:u w:val="single"/>
        </w:rPr>
        <w:t>24-25</w:t>
      </w:r>
      <w:r w:rsidR="0045338A">
        <w:rPr>
          <w:b/>
          <w:u w:val="single"/>
        </w:rPr>
        <w:t xml:space="preserve"> </w:t>
      </w:r>
    </w:p>
    <w:p w:rsidR="00F64F12" w:rsidRPr="00F64F12" w:rsidRDefault="00F64F12" w:rsidP="00F64F12">
      <w:pPr>
        <w:spacing w:after="0" w:line="240" w:lineRule="auto"/>
        <w:rPr>
          <w:b/>
        </w:rPr>
      </w:pPr>
    </w:p>
    <w:p w:rsidR="00F64F12" w:rsidRDefault="00F64F12" w:rsidP="00F64F12">
      <w:pPr>
        <w:spacing w:after="0" w:line="240" w:lineRule="auto"/>
        <w:rPr>
          <w:b/>
        </w:rPr>
      </w:pPr>
      <w:r w:rsidRPr="00F64F12">
        <w:rPr>
          <w:b/>
        </w:rPr>
        <w:t>F:</w:t>
      </w:r>
      <w:r w:rsidR="007945C0">
        <w:rPr>
          <w:b/>
        </w:rPr>
        <w:tab/>
      </w:r>
      <w:r w:rsidR="001209A3">
        <w:rPr>
          <w:b/>
        </w:rPr>
        <w:t>AIR TESTING:</w:t>
      </w:r>
      <w:r w:rsidR="005634A4">
        <w:rPr>
          <w:b/>
        </w:rPr>
        <w:t xml:space="preserve"> </w:t>
      </w:r>
      <w:r w:rsidR="00063D70">
        <w:rPr>
          <w:b/>
        </w:rPr>
        <w:t xml:space="preserve">American </w:t>
      </w:r>
      <w:proofErr w:type="gramStart"/>
      <w:r w:rsidR="00063D70">
        <w:rPr>
          <w:b/>
        </w:rPr>
        <w:t xml:space="preserve">History </w:t>
      </w:r>
      <w:r w:rsidR="001209A3">
        <w:rPr>
          <w:b/>
        </w:rPr>
        <w:t xml:space="preserve"> </w:t>
      </w:r>
      <w:r w:rsidR="005634A4">
        <w:rPr>
          <w:color w:val="000000"/>
        </w:rPr>
        <w:t>Silent</w:t>
      </w:r>
      <w:proofErr w:type="gramEnd"/>
      <w:r w:rsidR="005634A4">
        <w:rPr>
          <w:color w:val="000000"/>
        </w:rPr>
        <w:t xml:space="preserve"> Reading Day</w:t>
      </w:r>
    </w:p>
    <w:p w:rsidR="007945C0" w:rsidRDefault="007945C0" w:rsidP="00764384">
      <w:pPr>
        <w:spacing w:after="0" w:line="240" w:lineRule="auto"/>
        <w:ind w:left="720"/>
        <w:rPr>
          <w:b/>
          <w:u w:val="single"/>
        </w:rPr>
      </w:pPr>
      <w:r>
        <w:rPr>
          <w:b/>
          <w:u w:val="single"/>
        </w:rPr>
        <w:t xml:space="preserve">HMWK: read </w:t>
      </w:r>
      <w:r w:rsidR="00063D70">
        <w:rPr>
          <w:b/>
          <w:u w:val="single"/>
        </w:rPr>
        <w:t>chapters 26-27</w:t>
      </w:r>
    </w:p>
    <w:p w:rsidR="00063D70" w:rsidRDefault="00063D70" w:rsidP="00764384">
      <w:pPr>
        <w:spacing w:after="0" w:line="240" w:lineRule="auto"/>
        <w:ind w:left="720"/>
        <w:rPr>
          <w:b/>
          <w:u w:val="single"/>
        </w:rPr>
      </w:pPr>
    </w:p>
    <w:p w:rsidR="00063D70" w:rsidRDefault="00063D70" w:rsidP="00764384">
      <w:pPr>
        <w:spacing w:after="0" w:line="240" w:lineRule="auto"/>
        <w:ind w:left="720"/>
        <w:rPr>
          <w:b/>
          <w:u w:val="single"/>
        </w:rPr>
      </w:pPr>
    </w:p>
    <w:p w:rsidR="00063D70" w:rsidRDefault="00063D70" w:rsidP="00063D70">
      <w:pPr>
        <w:spacing w:after="0" w:line="240" w:lineRule="auto"/>
        <w:ind w:left="720"/>
        <w:jc w:val="center"/>
        <w:rPr>
          <w:b/>
          <w:u w:val="single"/>
        </w:rPr>
      </w:pPr>
      <w:bookmarkStart w:id="0" w:name="_GoBack"/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1D826962" wp14:editId="0E147EFF">
            <wp:extent cx="1876858" cy="1457325"/>
            <wp:effectExtent l="0" t="0" r="9525" b="0"/>
            <wp:docPr id="6" name="Picture 6" descr="Image result for love wins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love wins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180" cy="146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209A3" w:rsidRDefault="001209A3" w:rsidP="001209A3">
      <w:pPr>
        <w:spacing w:after="0" w:line="240" w:lineRule="auto"/>
        <w:rPr>
          <w:b/>
          <w:u w:val="single"/>
        </w:rPr>
      </w:pPr>
    </w:p>
    <w:sectPr w:rsidR="001209A3" w:rsidSect="00334297">
      <w:pgSz w:w="12240" w:h="15840"/>
      <w:pgMar w:top="630" w:right="1440" w:bottom="5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1015E"/>
    <w:multiLevelType w:val="hybridMultilevel"/>
    <w:tmpl w:val="347E5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A1043"/>
    <w:multiLevelType w:val="hybridMultilevel"/>
    <w:tmpl w:val="777644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91191D"/>
    <w:multiLevelType w:val="hybridMultilevel"/>
    <w:tmpl w:val="149A9B5A"/>
    <w:lvl w:ilvl="0" w:tplc="3F1208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510E45"/>
    <w:multiLevelType w:val="hybridMultilevel"/>
    <w:tmpl w:val="56161B5A"/>
    <w:lvl w:ilvl="0" w:tplc="2DC41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E5365"/>
    <w:multiLevelType w:val="hybridMultilevel"/>
    <w:tmpl w:val="D2626F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3D43B48"/>
    <w:multiLevelType w:val="hybridMultilevel"/>
    <w:tmpl w:val="DC0C7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062DCD"/>
    <w:multiLevelType w:val="hybridMultilevel"/>
    <w:tmpl w:val="B6D23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D29A4"/>
    <w:multiLevelType w:val="multilevel"/>
    <w:tmpl w:val="61847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014726"/>
    <w:multiLevelType w:val="hybridMultilevel"/>
    <w:tmpl w:val="5F4C5B0A"/>
    <w:lvl w:ilvl="0" w:tplc="D812C2C4">
      <w:start w:val="1"/>
      <w:numFmt w:val="decimal"/>
      <w:lvlText w:val="%1)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9035BE6"/>
    <w:multiLevelType w:val="hybridMultilevel"/>
    <w:tmpl w:val="DCD8FF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67"/>
    <w:rsid w:val="00044AC2"/>
    <w:rsid w:val="00063D70"/>
    <w:rsid w:val="00080B41"/>
    <w:rsid w:val="00085B32"/>
    <w:rsid w:val="000A7B67"/>
    <w:rsid w:val="000E6267"/>
    <w:rsid w:val="000F092D"/>
    <w:rsid w:val="001209A3"/>
    <w:rsid w:val="00186D49"/>
    <w:rsid w:val="00237A54"/>
    <w:rsid w:val="0026753D"/>
    <w:rsid w:val="002A45AA"/>
    <w:rsid w:val="00334297"/>
    <w:rsid w:val="00371381"/>
    <w:rsid w:val="003A2460"/>
    <w:rsid w:val="00435AB7"/>
    <w:rsid w:val="0045338A"/>
    <w:rsid w:val="004933AE"/>
    <w:rsid w:val="005407AF"/>
    <w:rsid w:val="005634A4"/>
    <w:rsid w:val="005717E8"/>
    <w:rsid w:val="00580865"/>
    <w:rsid w:val="00584272"/>
    <w:rsid w:val="00695D57"/>
    <w:rsid w:val="006A5D45"/>
    <w:rsid w:val="00753866"/>
    <w:rsid w:val="00757318"/>
    <w:rsid w:val="00764384"/>
    <w:rsid w:val="007945C0"/>
    <w:rsid w:val="007C04ED"/>
    <w:rsid w:val="007C7C0E"/>
    <w:rsid w:val="007D375B"/>
    <w:rsid w:val="007D5EB5"/>
    <w:rsid w:val="008A7D0B"/>
    <w:rsid w:val="00902BDC"/>
    <w:rsid w:val="0093447F"/>
    <w:rsid w:val="0099340F"/>
    <w:rsid w:val="009D6B58"/>
    <w:rsid w:val="00A119BF"/>
    <w:rsid w:val="00A14726"/>
    <w:rsid w:val="00B027AD"/>
    <w:rsid w:val="00C22DF0"/>
    <w:rsid w:val="00C34A97"/>
    <w:rsid w:val="00C733A1"/>
    <w:rsid w:val="00CC309A"/>
    <w:rsid w:val="00CC6E0F"/>
    <w:rsid w:val="00CE2F0D"/>
    <w:rsid w:val="00DD76F9"/>
    <w:rsid w:val="00DE26E0"/>
    <w:rsid w:val="00E070C9"/>
    <w:rsid w:val="00E61F41"/>
    <w:rsid w:val="00EA5478"/>
    <w:rsid w:val="00EC280F"/>
    <w:rsid w:val="00F075A3"/>
    <w:rsid w:val="00F64F12"/>
    <w:rsid w:val="00F86C93"/>
    <w:rsid w:val="00FA3111"/>
    <w:rsid w:val="00FC4D99"/>
    <w:rsid w:val="00FD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EEA46"/>
  <w15:docId w15:val="{71916064-DC30-4DC8-9ABB-7CE7A755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62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2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0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075A3"/>
    <w:rPr>
      <w:i/>
      <w:iCs/>
    </w:rPr>
  </w:style>
  <w:style w:type="character" w:customStyle="1" w:styleId="body1">
    <w:name w:val="body1"/>
    <w:basedOn w:val="DefaultParagraphFont"/>
    <w:rsid w:val="00F075A3"/>
    <w:rPr>
      <w:rFonts w:ascii="Verdana" w:hAnsi="Verdana" w:hint="default"/>
      <w:sz w:val="20"/>
      <w:szCs w:val="20"/>
    </w:rPr>
  </w:style>
  <w:style w:type="character" w:customStyle="1" w:styleId="bodybold1">
    <w:name w:val="bodybold1"/>
    <w:basedOn w:val="DefaultParagraphFont"/>
    <w:rsid w:val="00F075A3"/>
    <w:rPr>
      <w:rFonts w:ascii="Verdana" w:hAnsi="Verdana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m/imgres?imgurl=http://kellyepperson.com/wp-content/uploads/2015/06/lovewins1.jpg&amp;imgrefurl=http://kellyepperson.com/love-wins/&amp;docid=1LvYZSa872nECM&amp;tbnid=u-uwLM51XAGYsM:&amp;vet=10ahUKEwjw_OHOzb_TAhVmxoMKHfD9BiQQMwhjKBUwFQ..i&amp;w=1658&amp;h=1288&amp;safe=active&amp;bih=978&amp;biw=1347&amp;q=love%20wins&amp;ved=0ahUKEwjw_OHOzb_TAhVmxoMKHfD9BiQQMwhjKBUwFQ&amp;iact=mrc&amp;uact=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imgres?imgurl=https://s-media-cache-ak0.pinimg.com/736x/0d/02/b4/0d02b4b35e55a4511509cd35417856bc.jpg&amp;imgrefurl=https://www.pinterest.com/jodom9297/to-kill-a-mockingbird/&amp;docid=358ePzBvHK_sYM&amp;tbnid=YIxSG3wtjhrBoM:&amp;vet=10ahUKEwj_qJftzL_TAhUhxYMKHVdrCAkQMwhaKC0wLQ..i&amp;w=570&amp;h=760&amp;safe=active&amp;bih=978&amp;biw=1347&amp;q=victories%20in%20to%20kill%20a%20mockingbird&amp;ved=0ahUKEwj_qJftzL_TAhUhxYMKHVdrCAkQMwhaKC0wLQ&amp;iact=mrc&amp;uact=8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imgres?imgurl=http://www.trbimg.com/img-559eb5d2/turbine/sf-weekend-things-to-do-in-south-florida-to-kill-a-mockingbird-20150708&amp;imgrefurl=http://www.southflorida.com/events/go-guide-blog/sf-weekend-things-to-do-in-south-florida-to-kill-a-mockingbird-20150708-story.html&amp;docid=32PXKYQjxB9JdM&amp;tbnid=fGP7uOwCauYAPM:&amp;vet=10ahUKEwi_xs-Tzb_TAhWK6YMKHVwBD5Y4yAEQMwgKKAgwCA..i&amp;w=755&amp;h=422&amp;safe=active&amp;bih=978&amp;biw=1347&amp;q=victories%20in%20to%20kill%20a%20mockingbird&amp;ved=0ahUKEwi_xs-Tzb_TAhWK6YMKHVwBD5Y4yAEQMwgKKAgwCA&amp;iact=mrc&amp;uact=8" TargetMode="External"/><Relationship Id="rId5" Type="http://schemas.openxmlformats.org/officeDocument/2006/relationships/hyperlink" Target="https://www.google.com/imgres?imgurl=https://s-media-cache-ak0.pinimg.com/736x/22/ed/9a/22ed9a1e88f63a523b210231a1479df7.jpg&amp;imgrefurl=https://www.pinterest.com/DaringEnglish/teaching-to-kill-a-mockingbird/&amp;docid=E8JR7dy-DgCRkM&amp;tbnid=t712S-YBNOcSEM:&amp;vet=10ahUKEwj_qJftzL_TAhUhxYMKHVdrCAkQMwhUKCcwJw..i&amp;w=285&amp;h=400&amp;safe=active&amp;bih=978&amp;biw=1347&amp;q=victories%20in%20to%20kill%20a%20mockingbird&amp;ved=0ahUKEwj_qJftzL_TAhUhxYMKHVdrCAkQMwhUKCcwJw&amp;iact=mrc&amp;uact=8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imgres?imgurl=https://s-media-cache-ak0.pinimg.com/736x/d9/41/32/d94132cdf5a285aab18da2c921bd02f3.jpg&amp;imgrefurl=https://www.pinterest.com/explore/to-kill-a-mockingbird/&amp;docid=NACrJvQH-CaSBM&amp;tbnid=NHFJuASI3oqmyM:&amp;vet=10ahUKEwj_qJftzL_TAhUhxYMKHVdrCAkQMwh-KFEwUQ..i&amp;w=600&amp;h=771&amp;safe=active&amp;bih=978&amp;biw=1347&amp;q=victories%20in%20to%20kill%20a%20mockingbird&amp;ved=0ahUKEwj_qJftzL_TAhUhxYMKHVdrCAkQMwh-KFEwUQ&amp;iact=mrc&amp;uact=8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2</cp:revision>
  <cp:lastPrinted>2017-04-25T12:29:00Z</cp:lastPrinted>
  <dcterms:created xsi:type="dcterms:W3CDTF">2017-04-25T12:29:00Z</dcterms:created>
  <dcterms:modified xsi:type="dcterms:W3CDTF">2017-04-25T12:29:00Z</dcterms:modified>
</cp:coreProperties>
</file>